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242"/>
        <w:gridCol w:w="5138"/>
        <w:gridCol w:w="3191"/>
      </w:tblGrid>
      <w:tr w:rsidR="003F3F39" w:rsidTr="0086444A">
        <w:tc>
          <w:tcPr>
            <w:tcW w:w="9571" w:type="dxa"/>
            <w:gridSpan w:val="3"/>
          </w:tcPr>
          <w:p w:rsidR="003F3F39" w:rsidRDefault="003F3F39" w:rsidP="003F3F39">
            <w:pPr>
              <w:jc w:val="center"/>
            </w:pPr>
            <w:r>
              <w:t>Русский язык</w:t>
            </w:r>
          </w:p>
        </w:tc>
      </w:tr>
      <w:tr w:rsidR="003F3F39" w:rsidTr="003F3F39">
        <w:tc>
          <w:tcPr>
            <w:tcW w:w="1242" w:type="dxa"/>
          </w:tcPr>
          <w:p w:rsidR="003F3F39" w:rsidRDefault="003F3F39"/>
        </w:tc>
        <w:tc>
          <w:tcPr>
            <w:tcW w:w="5138" w:type="dxa"/>
          </w:tcPr>
          <w:p w:rsidR="003F3F39" w:rsidRDefault="003C5F85">
            <w:r>
              <w:t>Наречие</w:t>
            </w:r>
          </w:p>
        </w:tc>
        <w:tc>
          <w:tcPr>
            <w:tcW w:w="3191" w:type="dxa"/>
          </w:tcPr>
          <w:p w:rsidR="003F3F39" w:rsidRDefault="003C5F85">
            <w:r>
              <w:rPr>
                <w:rFonts w:cstheme="minorHAnsi"/>
              </w:rPr>
              <w:t>Т.§</w:t>
            </w:r>
            <w:r>
              <w:t>116-120   П. упр. 619</w:t>
            </w:r>
          </w:p>
        </w:tc>
      </w:tr>
      <w:tr w:rsidR="003F3F39" w:rsidTr="003F3F39">
        <w:tc>
          <w:tcPr>
            <w:tcW w:w="1242" w:type="dxa"/>
          </w:tcPr>
          <w:p w:rsidR="003F3F39" w:rsidRDefault="003F3F39" w:rsidP="003F3F39"/>
        </w:tc>
        <w:tc>
          <w:tcPr>
            <w:tcW w:w="5138" w:type="dxa"/>
          </w:tcPr>
          <w:p w:rsidR="003F3F39" w:rsidRDefault="003C5F85">
            <w:r>
              <w:t>Числительное</w:t>
            </w:r>
          </w:p>
        </w:tc>
        <w:tc>
          <w:tcPr>
            <w:tcW w:w="3191" w:type="dxa"/>
          </w:tcPr>
          <w:p w:rsidR="003F3F39" w:rsidRDefault="003C5F85">
            <w:r>
              <w:t xml:space="preserve">Т. </w:t>
            </w:r>
            <w:r>
              <w:rPr>
                <w:rFonts w:cstheme="minorHAnsi"/>
              </w:rPr>
              <w:t>§</w:t>
            </w:r>
            <w:r>
              <w:t>108-115   П. упр.527</w:t>
            </w:r>
          </w:p>
        </w:tc>
      </w:tr>
      <w:tr w:rsidR="003F3F39" w:rsidTr="003F3F39">
        <w:tc>
          <w:tcPr>
            <w:tcW w:w="1242" w:type="dxa"/>
          </w:tcPr>
          <w:p w:rsidR="003F3F39" w:rsidRDefault="003F3F39"/>
        </w:tc>
        <w:tc>
          <w:tcPr>
            <w:tcW w:w="5138" w:type="dxa"/>
          </w:tcPr>
          <w:p w:rsidR="003C5F85" w:rsidRDefault="003C5F85" w:rsidP="003C5F85">
            <w:pPr>
              <w:rPr>
                <w:rFonts w:cstheme="minorHAnsi"/>
              </w:rPr>
            </w:pPr>
            <w:r>
              <w:rPr>
                <w:rFonts w:cstheme="minorHAnsi"/>
              </w:rPr>
              <w:t>§121, 122 упр. 622, 624, §123 упр. 632, 633, 635 (уст.), 637, §125 упр. 640 (переписать, над местоимениями указать разряд, выполнить разборы), 641 (разборы), 642, 645, 647, 649 §124650 (уст.), 651, 654</w:t>
            </w:r>
          </w:p>
          <w:p w:rsidR="003F3F39" w:rsidRDefault="003F3F39"/>
        </w:tc>
        <w:tc>
          <w:tcPr>
            <w:tcW w:w="3191" w:type="dxa"/>
          </w:tcPr>
          <w:p w:rsidR="003F3F39" w:rsidRDefault="003F3F39"/>
        </w:tc>
      </w:tr>
      <w:tr w:rsidR="003F3F39" w:rsidTr="003F3F39">
        <w:tc>
          <w:tcPr>
            <w:tcW w:w="1242" w:type="dxa"/>
          </w:tcPr>
          <w:p w:rsidR="003F3F39" w:rsidRDefault="003F3F39"/>
        </w:tc>
        <w:tc>
          <w:tcPr>
            <w:tcW w:w="5138" w:type="dxa"/>
          </w:tcPr>
          <w:p w:rsidR="003F3F39" w:rsidRDefault="003C5F85" w:rsidP="003C5F85">
            <w:r>
              <w:rPr>
                <w:rFonts w:ascii="Times New Roman" w:hAnsi="Times New Roman" w:cs="Times New Roman"/>
                <w:sz w:val="26"/>
                <w:szCs w:val="26"/>
              </w:rPr>
              <w:t>§126 упр. 658, 659   §127 упр. 661 (устно), 663, 664</w:t>
            </w:r>
          </w:p>
        </w:tc>
        <w:tc>
          <w:tcPr>
            <w:tcW w:w="3191" w:type="dxa"/>
          </w:tcPr>
          <w:p w:rsidR="003F3F39" w:rsidRDefault="003F3F39"/>
        </w:tc>
      </w:tr>
      <w:tr w:rsidR="003F3F39" w:rsidTr="003F3F39">
        <w:tc>
          <w:tcPr>
            <w:tcW w:w="1242" w:type="dxa"/>
          </w:tcPr>
          <w:p w:rsidR="003F3F39" w:rsidRDefault="003F3F39"/>
        </w:tc>
        <w:tc>
          <w:tcPr>
            <w:tcW w:w="5138" w:type="dxa"/>
          </w:tcPr>
          <w:p w:rsidR="003F3F39" w:rsidRDefault="003C5F85" w:rsidP="003C5F85">
            <w:r>
              <w:rPr>
                <w:rFonts w:ascii="Times New Roman" w:hAnsi="Times New Roman" w:cs="Times New Roman"/>
                <w:sz w:val="28"/>
                <w:szCs w:val="28"/>
              </w:rPr>
              <w:t>Выполнение заданий на ШЦП</w:t>
            </w:r>
          </w:p>
        </w:tc>
        <w:tc>
          <w:tcPr>
            <w:tcW w:w="3191" w:type="dxa"/>
          </w:tcPr>
          <w:p w:rsidR="003F3F39" w:rsidRDefault="003F3F39"/>
        </w:tc>
      </w:tr>
      <w:tr w:rsidR="00075506" w:rsidTr="000251FB">
        <w:tc>
          <w:tcPr>
            <w:tcW w:w="9571" w:type="dxa"/>
            <w:gridSpan w:val="3"/>
          </w:tcPr>
          <w:p w:rsidR="00075506" w:rsidRDefault="00075506" w:rsidP="00075506">
            <w:pPr>
              <w:jc w:val="center"/>
            </w:pPr>
            <w:r>
              <w:t>Родной русский язык</w:t>
            </w:r>
          </w:p>
        </w:tc>
      </w:tr>
      <w:tr w:rsidR="003F3F39" w:rsidTr="003F3F39">
        <w:tc>
          <w:tcPr>
            <w:tcW w:w="1242" w:type="dxa"/>
          </w:tcPr>
          <w:p w:rsidR="003F3F39" w:rsidRDefault="003F3F39"/>
        </w:tc>
        <w:tc>
          <w:tcPr>
            <w:tcW w:w="5138" w:type="dxa"/>
          </w:tcPr>
          <w:p w:rsidR="003F3F39" w:rsidRDefault="0026408B">
            <w:r>
              <w:t>Язык художественной литературы. Основные нормы русского языка. Описание внешности человека.</w:t>
            </w:r>
          </w:p>
        </w:tc>
        <w:tc>
          <w:tcPr>
            <w:tcW w:w="3191" w:type="dxa"/>
          </w:tcPr>
          <w:p w:rsidR="003F3F39" w:rsidRDefault="00075506">
            <w:r>
              <w:t>Интернет</w:t>
            </w:r>
          </w:p>
        </w:tc>
      </w:tr>
      <w:tr w:rsidR="00075506" w:rsidTr="003F3F39">
        <w:tc>
          <w:tcPr>
            <w:tcW w:w="1242" w:type="dxa"/>
          </w:tcPr>
          <w:p w:rsidR="00075506" w:rsidRDefault="00075506"/>
        </w:tc>
        <w:tc>
          <w:tcPr>
            <w:tcW w:w="5138" w:type="dxa"/>
          </w:tcPr>
          <w:p w:rsidR="00075506" w:rsidRDefault="00075506"/>
        </w:tc>
        <w:tc>
          <w:tcPr>
            <w:tcW w:w="3191" w:type="dxa"/>
          </w:tcPr>
          <w:p w:rsidR="00075506" w:rsidRDefault="00075506"/>
        </w:tc>
      </w:tr>
      <w:tr w:rsidR="00075506" w:rsidTr="003F3F39">
        <w:tc>
          <w:tcPr>
            <w:tcW w:w="1242" w:type="dxa"/>
          </w:tcPr>
          <w:p w:rsidR="00075506" w:rsidRDefault="00075506"/>
        </w:tc>
        <w:tc>
          <w:tcPr>
            <w:tcW w:w="5138" w:type="dxa"/>
          </w:tcPr>
          <w:p w:rsidR="00075506" w:rsidRDefault="00075506"/>
        </w:tc>
        <w:tc>
          <w:tcPr>
            <w:tcW w:w="3191" w:type="dxa"/>
          </w:tcPr>
          <w:p w:rsidR="00075506" w:rsidRDefault="00075506"/>
        </w:tc>
      </w:tr>
      <w:tr w:rsidR="00075506" w:rsidTr="003F3F39">
        <w:tc>
          <w:tcPr>
            <w:tcW w:w="1242" w:type="dxa"/>
          </w:tcPr>
          <w:p w:rsidR="00075506" w:rsidRDefault="00075506"/>
        </w:tc>
        <w:tc>
          <w:tcPr>
            <w:tcW w:w="5138" w:type="dxa"/>
          </w:tcPr>
          <w:p w:rsidR="00075506" w:rsidRDefault="00075506"/>
        </w:tc>
        <w:tc>
          <w:tcPr>
            <w:tcW w:w="3191" w:type="dxa"/>
          </w:tcPr>
          <w:p w:rsidR="00075506" w:rsidRDefault="00075506"/>
        </w:tc>
      </w:tr>
      <w:tr w:rsidR="00075506" w:rsidTr="003F3F39">
        <w:tc>
          <w:tcPr>
            <w:tcW w:w="1242" w:type="dxa"/>
          </w:tcPr>
          <w:p w:rsidR="00075506" w:rsidRDefault="00075506"/>
        </w:tc>
        <w:tc>
          <w:tcPr>
            <w:tcW w:w="5138" w:type="dxa"/>
          </w:tcPr>
          <w:p w:rsidR="00075506" w:rsidRDefault="00075506"/>
        </w:tc>
        <w:tc>
          <w:tcPr>
            <w:tcW w:w="3191" w:type="dxa"/>
          </w:tcPr>
          <w:p w:rsidR="00075506" w:rsidRDefault="00075506"/>
        </w:tc>
      </w:tr>
    </w:tbl>
    <w:p w:rsidR="009E0BBE" w:rsidRDefault="009E0BBE"/>
    <w:sectPr w:rsidR="009E0BBE" w:rsidSect="009A3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F39"/>
    <w:rsid w:val="00075506"/>
    <w:rsid w:val="001952D6"/>
    <w:rsid w:val="0026408B"/>
    <w:rsid w:val="003C5F85"/>
    <w:rsid w:val="003F3F39"/>
    <w:rsid w:val="009A3A48"/>
    <w:rsid w:val="009E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2020-04-15T17:14:00Z</dcterms:created>
  <dcterms:modified xsi:type="dcterms:W3CDTF">2020-04-22T16:14:00Z</dcterms:modified>
</cp:coreProperties>
</file>